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AF" w:rsidRPr="00F071A6" w:rsidRDefault="006D79AF" w:rsidP="006D79AF">
      <w:pPr>
        <w:jc w:val="right"/>
        <w:rPr>
          <w:rFonts w:ascii="Times New Roman" w:hAnsi="Times New Roman" w:cs="Times New Roman"/>
          <w:i/>
          <w:sz w:val="24"/>
          <w:szCs w:val="24"/>
          <w:lang w:val="fr-FR"/>
        </w:rPr>
      </w:pPr>
      <w:r w:rsidRPr="00F071A6">
        <w:rPr>
          <w:rFonts w:ascii="Times New Roman" w:hAnsi="Times New Roman" w:cs="Times New Roman"/>
          <w:i/>
          <w:sz w:val="24"/>
          <w:szCs w:val="24"/>
          <w:lang w:val="fr-FR"/>
        </w:rPr>
        <w:t>Check against delivery</w:t>
      </w:r>
    </w:p>
    <w:p w:rsidR="006D79AF" w:rsidRPr="00B722B9" w:rsidRDefault="006D79AF" w:rsidP="006D79AF">
      <w:pPr>
        <w:spacing w:after="0" w:line="240" w:lineRule="auto"/>
        <w:jc w:val="center"/>
        <w:rPr>
          <w:rFonts w:ascii="Times New Roman" w:hAnsi="Times New Roman" w:cs="Times New Roman"/>
          <w:sz w:val="28"/>
          <w:szCs w:val="28"/>
          <w:lang w:val="fr-FR"/>
        </w:rPr>
      </w:pPr>
      <w:r w:rsidRPr="00B722B9">
        <w:rPr>
          <w:rFonts w:ascii="Times New Roman" w:hAnsi="Times New Roman" w:cs="Times New Roman"/>
          <w:noProof/>
          <w:sz w:val="28"/>
          <w:szCs w:val="28"/>
          <w:lang w:eastAsia="pt-BR"/>
        </w:rPr>
        <w:drawing>
          <wp:inline distT="0" distB="0" distL="0" distR="0" wp14:anchorId="0014E041" wp14:editId="3BEBC600">
            <wp:extent cx="78486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p w:rsidR="006D79AF" w:rsidRPr="00F071A6" w:rsidRDefault="006D79AF" w:rsidP="006D79AF">
      <w:pPr>
        <w:spacing w:after="0" w:line="240" w:lineRule="auto"/>
        <w:jc w:val="center"/>
        <w:rPr>
          <w:rFonts w:ascii="Times New Roman" w:hAnsi="Times New Roman" w:cs="Times New Roman"/>
          <w:sz w:val="24"/>
          <w:szCs w:val="24"/>
          <w:lang w:val="en-US"/>
        </w:rPr>
      </w:pPr>
      <w:r w:rsidRPr="00F071A6">
        <w:rPr>
          <w:rFonts w:ascii="Times New Roman" w:hAnsi="Times New Roman" w:cs="Times New Roman"/>
          <w:i/>
          <w:sz w:val="24"/>
          <w:szCs w:val="24"/>
          <w:lang w:val="en-US"/>
        </w:rPr>
        <w:t>Permanent Mission of Brazil to the United Nations Office in Geneva</w:t>
      </w:r>
    </w:p>
    <w:p w:rsidR="006D79AF" w:rsidRDefault="006D79AF" w:rsidP="006D79AF">
      <w:pPr>
        <w:spacing w:after="0" w:line="240" w:lineRule="auto"/>
        <w:jc w:val="center"/>
        <w:rPr>
          <w:rFonts w:ascii="Times New Roman" w:hAnsi="Times New Roman" w:cs="Times New Roman"/>
          <w:i/>
          <w:sz w:val="24"/>
          <w:szCs w:val="24"/>
          <w:lang w:val="en-US"/>
        </w:rPr>
      </w:pPr>
      <w:r w:rsidRPr="00F071A6">
        <w:rPr>
          <w:rFonts w:ascii="Times New Roman" w:hAnsi="Times New Roman" w:cs="Times New Roman"/>
          <w:i/>
          <w:sz w:val="24"/>
          <w:szCs w:val="24"/>
          <w:lang w:val="en-US"/>
        </w:rPr>
        <w:t>C</w:t>
      </w:r>
      <w:r>
        <w:rPr>
          <w:rFonts w:ascii="Times New Roman" w:hAnsi="Times New Roman" w:cs="Times New Roman"/>
          <w:i/>
          <w:sz w:val="24"/>
          <w:szCs w:val="24"/>
          <w:lang w:val="en-US"/>
        </w:rPr>
        <w:t>hemin Louis Dunant, 15 – 1202 –</w:t>
      </w:r>
      <w:r w:rsidRPr="00F071A6">
        <w:rPr>
          <w:rFonts w:ascii="Times New Roman" w:hAnsi="Times New Roman" w:cs="Times New Roman"/>
          <w:i/>
          <w:sz w:val="24"/>
          <w:szCs w:val="24"/>
          <w:lang w:val="en-US"/>
        </w:rPr>
        <w:t xml:space="preserve"> Genève</w:t>
      </w:r>
    </w:p>
    <w:p w:rsidR="006D79AF" w:rsidRPr="00F071A6" w:rsidRDefault="006D79AF" w:rsidP="006D79AF">
      <w:pPr>
        <w:spacing w:after="0" w:line="240" w:lineRule="auto"/>
        <w:jc w:val="center"/>
        <w:rPr>
          <w:rFonts w:ascii="Times New Roman" w:hAnsi="Times New Roman" w:cs="Times New Roman"/>
          <w:i/>
          <w:sz w:val="24"/>
          <w:szCs w:val="24"/>
          <w:lang w:val="en-US"/>
        </w:rPr>
      </w:pPr>
    </w:p>
    <w:p w:rsidR="006D79AF" w:rsidRPr="00DF46F4" w:rsidRDefault="006D79AF" w:rsidP="006D79AF">
      <w:pPr>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Human Rights Council – 27</w:t>
      </w:r>
      <w:r w:rsidRPr="00DF46F4">
        <w:rPr>
          <w:rFonts w:ascii="Times New Roman" w:hAnsi="Times New Roman" w:cs="Times New Roman"/>
          <w:b/>
          <w:sz w:val="28"/>
          <w:szCs w:val="28"/>
          <w:u w:val="single"/>
          <w:vertAlign w:val="superscript"/>
          <w:lang w:val="en-US"/>
        </w:rPr>
        <w:t>th</w:t>
      </w:r>
      <w:r w:rsidRPr="00DF46F4">
        <w:rPr>
          <w:rFonts w:ascii="Times New Roman" w:hAnsi="Times New Roman" w:cs="Times New Roman"/>
          <w:b/>
          <w:sz w:val="28"/>
          <w:szCs w:val="28"/>
          <w:u w:val="single"/>
          <w:lang w:val="en-US"/>
        </w:rPr>
        <w:t xml:space="preserve"> session </w:t>
      </w:r>
      <w:r>
        <w:rPr>
          <w:rFonts w:ascii="Times New Roman" w:hAnsi="Times New Roman" w:cs="Times New Roman"/>
          <w:b/>
          <w:sz w:val="28"/>
          <w:szCs w:val="28"/>
          <w:u w:val="single"/>
          <w:lang w:val="en-US"/>
        </w:rPr>
        <w:t>of the UPR Working Group</w:t>
      </w:r>
    </w:p>
    <w:p w:rsidR="006D79AF" w:rsidRDefault="006D79AF" w:rsidP="006D79AF">
      <w:pPr>
        <w:spacing w:before="120" w:after="120" w:line="360" w:lineRule="auto"/>
        <w:jc w:val="both"/>
        <w:rPr>
          <w:rFonts w:ascii="Times New Roman" w:hAnsi="Times New Roman" w:cs="Times New Roman"/>
          <w:sz w:val="32"/>
          <w:szCs w:val="32"/>
          <w:lang w:val="en-US"/>
        </w:rPr>
      </w:pPr>
    </w:p>
    <w:p w:rsidR="00917848" w:rsidRPr="00917848" w:rsidRDefault="00917848" w:rsidP="006D79AF">
      <w:pPr>
        <w:spacing w:before="120" w:after="120" w:line="360" w:lineRule="auto"/>
        <w:jc w:val="both"/>
        <w:rPr>
          <w:rFonts w:ascii="Times New Roman" w:hAnsi="Times New Roman" w:cs="Times New Roman"/>
          <w:sz w:val="24"/>
          <w:szCs w:val="32"/>
          <w:lang w:val="en-US"/>
        </w:rPr>
      </w:pPr>
      <w:r w:rsidRPr="00917848">
        <w:rPr>
          <w:rFonts w:ascii="Times New Roman" w:hAnsi="Times New Roman" w:cs="Times New Roman"/>
          <w:sz w:val="24"/>
          <w:szCs w:val="32"/>
          <w:lang w:val="en-US"/>
        </w:rPr>
        <w:t>Mr. Chair,</w:t>
      </w:r>
    </w:p>
    <w:p w:rsidR="00917848" w:rsidRPr="00917848" w:rsidRDefault="00917848" w:rsidP="00917848">
      <w:pPr>
        <w:pStyle w:val="Commarcadores"/>
        <w:ind w:right="-85"/>
        <w:rPr>
          <w:rFonts w:ascii="Times New Roman" w:hAnsi="Times New Roman"/>
          <w:sz w:val="24"/>
          <w:szCs w:val="24"/>
          <w:lang w:val="en-US"/>
        </w:rPr>
      </w:pPr>
      <w:r w:rsidRPr="00917848">
        <w:rPr>
          <w:rFonts w:ascii="Times New Roman" w:hAnsi="Times New Roman"/>
          <w:sz w:val="24"/>
          <w:szCs w:val="24"/>
          <w:lang w:val="en-US"/>
        </w:rPr>
        <w:t>Brazil welcomes the Delegation of Finland to the UPR and the presentation of its National Report.</w:t>
      </w:r>
    </w:p>
    <w:p w:rsidR="00917848" w:rsidRPr="00917848" w:rsidRDefault="00917848" w:rsidP="00917848">
      <w:pPr>
        <w:pStyle w:val="Commarcadores"/>
        <w:ind w:right="-85"/>
        <w:rPr>
          <w:rFonts w:ascii="Times New Roman" w:hAnsi="Times New Roman"/>
          <w:sz w:val="24"/>
          <w:szCs w:val="24"/>
          <w:lang w:val="en-US"/>
        </w:rPr>
      </w:pPr>
    </w:p>
    <w:p w:rsidR="00917848" w:rsidRPr="00917848" w:rsidRDefault="00917848" w:rsidP="00917848">
      <w:pPr>
        <w:pStyle w:val="Commarcadores"/>
        <w:ind w:right="-85"/>
        <w:rPr>
          <w:rFonts w:ascii="Times New Roman" w:hAnsi="Times New Roman"/>
          <w:sz w:val="24"/>
          <w:szCs w:val="24"/>
          <w:lang w:val="en-US"/>
        </w:rPr>
      </w:pPr>
      <w:r w:rsidRPr="00917848">
        <w:rPr>
          <w:rFonts w:ascii="Times New Roman" w:hAnsi="Times New Roman"/>
          <w:sz w:val="24"/>
          <w:szCs w:val="24"/>
          <w:lang w:val="en-US"/>
        </w:rPr>
        <w:t>Finland enjoys high levels of human development and champions many commendable initiatives to protect and promote human rights. However, there are still significant challenges in the field of human rights.</w:t>
      </w:r>
    </w:p>
    <w:p w:rsidR="00917848" w:rsidRPr="00917848" w:rsidRDefault="00917848" w:rsidP="00917848">
      <w:pPr>
        <w:pStyle w:val="Commarcadores"/>
        <w:ind w:right="-85"/>
        <w:rPr>
          <w:rFonts w:ascii="Times New Roman" w:hAnsi="Times New Roman"/>
          <w:sz w:val="24"/>
          <w:szCs w:val="24"/>
          <w:lang w:val="en-US"/>
        </w:rPr>
      </w:pPr>
    </w:p>
    <w:p w:rsidR="00917848" w:rsidRPr="00917848" w:rsidRDefault="00917848" w:rsidP="00917848">
      <w:pPr>
        <w:pStyle w:val="Commarcadores"/>
        <w:ind w:right="-85"/>
        <w:rPr>
          <w:rFonts w:ascii="Times New Roman" w:hAnsi="Times New Roman"/>
          <w:sz w:val="24"/>
          <w:szCs w:val="24"/>
          <w:lang w:val="en-US"/>
        </w:rPr>
      </w:pPr>
      <w:r w:rsidRPr="00917848">
        <w:rPr>
          <w:rFonts w:ascii="Times New Roman" w:hAnsi="Times New Roman"/>
          <w:sz w:val="24"/>
          <w:szCs w:val="24"/>
          <w:lang w:val="en-US"/>
        </w:rPr>
        <w:t>The reports published for the current exercise indicate that cases of racism and islamophobia are increasing in Finland. Brazil would like to recommend the adoption of a long-term and comprehensive framework to tackle discrimination, racism and xenophobia, focusing both on prevention and on combating human rights violations.</w:t>
      </w:r>
    </w:p>
    <w:p w:rsidR="00917848" w:rsidRPr="00917848" w:rsidRDefault="00917848" w:rsidP="00917848">
      <w:pPr>
        <w:pStyle w:val="Commarcadores"/>
        <w:ind w:right="-85"/>
        <w:rPr>
          <w:rFonts w:ascii="Times New Roman" w:hAnsi="Times New Roman"/>
          <w:sz w:val="24"/>
          <w:szCs w:val="24"/>
          <w:lang w:val="en-US"/>
        </w:rPr>
      </w:pPr>
    </w:p>
    <w:p w:rsidR="00917848" w:rsidRPr="00917848" w:rsidRDefault="00917848" w:rsidP="00917848">
      <w:pPr>
        <w:pStyle w:val="Commarcadores"/>
        <w:ind w:right="-85"/>
        <w:rPr>
          <w:rFonts w:ascii="Times New Roman" w:hAnsi="Times New Roman"/>
          <w:sz w:val="24"/>
          <w:szCs w:val="24"/>
          <w:lang w:val="en-US"/>
        </w:rPr>
      </w:pPr>
      <w:r w:rsidRPr="00917848">
        <w:rPr>
          <w:rFonts w:ascii="Times New Roman" w:hAnsi="Times New Roman"/>
          <w:sz w:val="24"/>
          <w:szCs w:val="24"/>
          <w:lang w:val="en-US"/>
        </w:rPr>
        <w:t xml:space="preserve">Brazil also notes that the Finnish Criminal Code continues to define rape according to the degree of violence of the perpetrator. In this regard, Brazil recommends that the appropriate legislation is amended in order to to ensure that the definition of rape covers all cases of non-consensual sexual acts. </w:t>
      </w:r>
    </w:p>
    <w:p w:rsidR="00917848" w:rsidRPr="00917848" w:rsidRDefault="00917848" w:rsidP="00917848">
      <w:pPr>
        <w:pStyle w:val="Commarcadores"/>
        <w:ind w:right="-85"/>
        <w:rPr>
          <w:rFonts w:ascii="Times New Roman" w:hAnsi="Times New Roman"/>
          <w:sz w:val="24"/>
          <w:szCs w:val="24"/>
          <w:lang w:val="en-US"/>
        </w:rPr>
      </w:pPr>
    </w:p>
    <w:p w:rsidR="00917848" w:rsidRPr="00917848" w:rsidRDefault="00917848" w:rsidP="00917848">
      <w:pPr>
        <w:pStyle w:val="Commarcadores"/>
        <w:ind w:right="-85"/>
        <w:rPr>
          <w:rFonts w:ascii="Times New Roman" w:hAnsi="Times New Roman"/>
          <w:sz w:val="24"/>
          <w:szCs w:val="24"/>
          <w:lang w:val="en-US"/>
        </w:rPr>
      </w:pPr>
      <w:r w:rsidRPr="00917848">
        <w:rPr>
          <w:rFonts w:ascii="Times New Roman" w:hAnsi="Times New Roman"/>
          <w:sz w:val="24"/>
          <w:szCs w:val="24"/>
          <w:lang w:val="en-US"/>
        </w:rPr>
        <w:t xml:space="preserve">Brazil appreciates the progress made to promote human rights as a cross-cutting issue, mainstreaming it in decision-making and legislative processes as well as in policy considerations. We highlight the Non-discrimination Act and the designation of the Parliamentary Ombudsman as the national preventive mechanism against torture.  </w:t>
      </w:r>
    </w:p>
    <w:p w:rsidR="00917848" w:rsidRPr="00917848" w:rsidRDefault="00917848" w:rsidP="00917848">
      <w:pPr>
        <w:pStyle w:val="Commarcadores"/>
        <w:ind w:right="-85"/>
        <w:rPr>
          <w:rFonts w:ascii="Times New Roman" w:hAnsi="Times New Roman"/>
          <w:sz w:val="24"/>
          <w:szCs w:val="24"/>
          <w:lang w:val="en-US"/>
        </w:rPr>
      </w:pPr>
    </w:p>
    <w:p w:rsidR="00917848" w:rsidRPr="00917848" w:rsidRDefault="00917848" w:rsidP="00917848">
      <w:pPr>
        <w:pStyle w:val="Commarcadores"/>
        <w:ind w:right="-85"/>
        <w:rPr>
          <w:rFonts w:ascii="Times New Roman" w:hAnsi="Times New Roman"/>
          <w:sz w:val="24"/>
          <w:szCs w:val="24"/>
          <w:lang w:val="en-US"/>
        </w:rPr>
      </w:pPr>
      <w:r w:rsidRPr="00917848">
        <w:rPr>
          <w:rFonts w:ascii="Times New Roman" w:hAnsi="Times New Roman"/>
          <w:sz w:val="24"/>
          <w:szCs w:val="24"/>
          <w:lang w:val="en-US"/>
        </w:rPr>
        <w:t>Finally, Brazil commends Finland for its efforts to implement the recommendations from the UPR 2</w:t>
      </w:r>
      <w:r w:rsidRPr="00917848">
        <w:rPr>
          <w:rFonts w:ascii="Times New Roman" w:hAnsi="Times New Roman"/>
          <w:sz w:val="24"/>
          <w:szCs w:val="24"/>
          <w:vertAlign w:val="superscript"/>
          <w:lang w:val="en-US"/>
        </w:rPr>
        <w:t>nd</w:t>
      </w:r>
      <w:r w:rsidRPr="00917848">
        <w:rPr>
          <w:rFonts w:ascii="Times New Roman" w:hAnsi="Times New Roman"/>
          <w:sz w:val="24"/>
          <w:szCs w:val="24"/>
          <w:lang w:val="en-US"/>
        </w:rPr>
        <w:t xml:space="preserve"> cycle, especially regarding the ratification of human rights treaties.</w:t>
      </w:r>
    </w:p>
    <w:p w:rsidR="00917848" w:rsidRPr="00917848" w:rsidRDefault="00917848">
      <w:pPr>
        <w:rPr>
          <w:rFonts w:ascii="Times New Roman" w:hAnsi="Times New Roman" w:cs="Times New Roman"/>
          <w:sz w:val="24"/>
          <w:szCs w:val="24"/>
          <w:lang w:val="en-US"/>
        </w:rPr>
      </w:pPr>
    </w:p>
    <w:p w:rsidR="00917848" w:rsidRPr="00917848" w:rsidRDefault="004744CF">
      <w:pPr>
        <w:rPr>
          <w:rFonts w:ascii="Times New Roman" w:hAnsi="Times New Roman" w:cs="Times New Roman"/>
          <w:sz w:val="24"/>
          <w:szCs w:val="24"/>
          <w:lang w:val="en-US"/>
        </w:rPr>
      </w:pPr>
      <w:r>
        <w:rPr>
          <w:rFonts w:ascii="Times New Roman" w:hAnsi="Times New Roman" w:cs="Times New Roman"/>
          <w:sz w:val="24"/>
          <w:szCs w:val="24"/>
          <w:lang w:val="en-US"/>
        </w:rPr>
        <w:t>I t</w:t>
      </w:r>
      <w:bookmarkStart w:id="0" w:name="_GoBack"/>
      <w:bookmarkEnd w:id="0"/>
      <w:r w:rsidR="00917848" w:rsidRPr="00917848">
        <w:rPr>
          <w:rFonts w:ascii="Times New Roman" w:hAnsi="Times New Roman" w:cs="Times New Roman"/>
          <w:sz w:val="24"/>
          <w:szCs w:val="24"/>
          <w:lang w:val="en-US"/>
        </w:rPr>
        <w:t>hank you</w:t>
      </w:r>
      <w:r>
        <w:rPr>
          <w:rFonts w:ascii="Times New Roman" w:hAnsi="Times New Roman" w:cs="Times New Roman"/>
          <w:sz w:val="24"/>
          <w:szCs w:val="24"/>
          <w:lang w:val="en-US"/>
        </w:rPr>
        <w:t>.</w:t>
      </w:r>
    </w:p>
    <w:sectPr w:rsidR="00917848" w:rsidRPr="00917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AF"/>
    <w:rsid w:val="002903E8"/>
    <w:rsid w:val="004744CF"/>
    <w:rsid w:val="006D79AF"/>
    <w:rsid w:val="00917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79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9AF"/>
    <w:rPr>
      <w:rFonts w:ascii="Tahoma" w:hAnsi="Tahoma" w:cs="Tahoma"/>
      <w:sz w:val="16"/>
      <w:szCs w:val="16"/>
    </w:rPr>
  </w:style>
  <w:style w:type="paragraph" w:styleId="Commarcadores">
    <w:name w:val="List Bullet"/>
    <w:basedOn w:val="Normal"/>
    <w:autoRedefine/>
    <w:rsid w:val="00917848"/>
    <w:pPr>
      <w:spacing w:after="0" w:line="240" w:lineRule="auto"/>
      <w:jc w:val="both"/>
    </w:pPr>
    <w:rPr>
      <w:rFonts w:ascii="Courier New" w:eastAsia="Times New Roman" w:hAnsi="Courier New" w:cs="Times New Roman"/>
      <w:sz w:val="20"/>
      <w:szCs w:val="20"/>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79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9AF"/>
    <w:rPr>
      <w:rFonts w:ascii="Tahoma" w:hAnsi="Tahoma" w:cs="Tahoma"/>
      <w:sz w:val="16"/>
      <w:szCs w:val="16"/>
    </w:rPr>
  </w:style>
  <w:style w:type="paragraph" w:styleId="Commarcadores">
    <w:name w:val="List Bullet"/>
    <w:basedOn w:val="Normal"/>
    <w:autoRedefine/>
    <w:rsid w:val="00917848"/>
    <w:pPr>
      <w:spacing w:after="0" w:line="240" w:lineRule="auto"/>
      <w:jc w:val="both"/>
    </w:pPr>
    <w:rPr>
      <w:rFonts w:ascii="Courier New" w:eastAsia="Times New Roman" w:hAnsi="Courier New" w:cs="Times New Roman"/>
      <w:sz w:val="20"/>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3DB17-FBF8-4206-AEB4-EBDE0238D40E}"/>
</file>

<file path=customXml/itemProps2.xml><?xml version="1.0" encoding="utf-8"?>
<ds:datastoreItem xmlns:ds="http://schemas.openxmlformats.org/officeDocument/2006/customXml" ds:itemID="{B2036E41-64A9-4D9B-A703-26355925752B}"/>
</file>

<file path=customXml/itemProps3.xml><?xml version="1.0" encoding="utf-8"?>
<ds:datastoreItem xmlns:ds="http://schemas.openxmlformats.org/officeDocument/2006/customXml" ds:itemID="{CEA36524-2BAB-47BA-B11E-43BC5E464C81}"/>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1393</Characters>
  <Application>Microsoft Office Word</Application>
  <DocSecurity>0</DocSecurity>
  <Lines>37</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creator>Victoria Balthar</dc:creator>
  <cp:lastModifiedBy>Victoria Balthar</cp:lastModifiedBy>
  <cp:revision>3</cp:revision>
  <dcterms:created xsi:type="dcterms:W3CDTF">2017-05-10T15:52:00Z</dcterms:created>
  <dcterms:modified xsi:type="dcterms:W3CDTF">2017-05-10T16:04:00Z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